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39af2cc1248428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(Elective)</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ROYMAC SERIES 1600F NO.2 PAINTBRUSH</w:t>
            </w:r>
          </w:p>
        </w:tc>
        <w:tc>
          <w:tcPr>
            <w:tcW w:w="20%" w:type="pct"/>
          </w:tcPr>
          <w:p>
            <w:pPr>
              <w:jc w:val="right"/>
            </w:pPr>
            <w:r>
              <w:rPr>
                <w:sz w:val="22"/>
                <w:rFonts w:ascii="Calibri"/>
              </w:rPr>
              <w:t>$1.20</w:t>
            </w:r>
          </w:p>
        </w:tc>
      </w:tr>
      <w:tr w:rsidR="00BF41BF" w:rsidTr="00DE168B">
        <w:tc>
          <w:tcPr>
            <w:tcW w:w="80%" w:type="pct"/>
          </w:tcPr>
          <w:p>
            <w:r>
              <w:rPr>
                <w:sz w:val="22"/>
                <w:rFonts w:ascii="Calibri"/>
              </w:rPr>
              <w:t>1 ROYMAC FUTURE BRUSH FLAT NO. 6</w:t>
            </w:r>
          </w:p>
        </w:tc>
        <w:tc>
          <w:tcPr>
            <w:tcW w:w="20%" w:type="pct"/>
          </w:tcPr>
          <w:p>
            <w:pPr>
              <w:jc w:val="right"/>
            </w:pPr>
            <w:r>
              <w:rPr>
                <w:sz w:val="22"/>
                <w:rFonts w:ascii="Calibri"/>
              </w:rPr>
              <w:t>$2.35</w:t>
            </w:r>
          </w:p>
        </w:tc>
      </w:tr>
      <w:tr w:rsidR="00BF41BF" w:rsidTr="00DE168B">
        <w:tc>
          <w:tcPr>
            <w:tcW w:w="80%" w:type="pct"/>
          </w:tcPr>
          <w:p>
            <w:r>
              <w:rPr>
                <w:sz w:val="22"/>
                <w:rFonts w:ascii="Calibri"/>
              </w:rPr>
              <w:t>1 ROYMAC SERIES 2060 MIX NO.06 PAINTBRUSH</w:t>
            </w:r>
          </w:p>
        </w:tc>
        <w:tc>
          <w:tcPr>
            <w:tcW w:w="20%" w:type="pct"/>
          </w:tcPr>
          <w:p>
            <w:pPr>
              <w:jc w:val="right"/>
            </w:pPr>
            <w:r>
              <w:rPr>
                <w:sz w:val="22"/>
                <w:rFonts w:ascii="Calibri"/>
              </w:rPr>
              <w:t>$3.25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FINELINER ARTLINE BLACK DRAWING SYSTEM 0.8MM</w:t>
            </w:r>
          </w:p>
        </w:tc>
        <w:tc>
          <w:tcPr>
            <w:tcW w:w="20%" w:type="pct"/>
          </w:tcPr>
          <w:p>
            <w:pPr>
              <w:jc w:val="right"/>
            </w:pPr>
            <w:r>
              <w:rPr>
                <w:sz w:val="22"/>
                <w:rFonts w:ascii="Calibri"/>
              </w:rPr>
              <w:t>$5.65</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3 2B PENCIL</w:t>
            </w:r>
          </w:p>
        </w:tc>
        <w:tc>
          <w:tcPr>
            <w:tcW w:w="20%" w:type="pct"/>
          </w:tcPr>
          <w:p>
            <w:pPr>
              <w:jc w:val="right"/>
            </w:pPr>
            <w:r>
              <w:rPr>
                <w:sz w:val="22"/>
                <w:rFonts w:ascii="Calibri"/>
              </w:rPr>
              <w:t>$1.95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Derech</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(Elective)</w:t>
            </w:r>
          </w:p>
        </w:tc>
        <w:tc>
          <w:tcPr>
            <w:tcW w:w="5%" w:type="pct"/>
          </w:tcPr>
          <w:p>
            <w:r>
              <w:t/>
            </w:r>
          </w:p>
        </w:tc>
      </w:tr>
      <w:tr w:rsidR="00BF41BF" w:rsidTr="00DE168B">
        <w:tc>
          <w:tcPr>
            <w:tcW w:w="80%" w:type="pct"/>
          </w:tcPr>
          <w:p>
            <w:r>
              <w:rPr>
                <w:sz w:val="22"/>
                <w:rFonts w:ascii="Calibri"/>
              </w:rPr>
              <w:t>1 A4 DISPLAY BOOK 20 POCKETS REFILLABLE BLACK</w:t>
            </w:r>
          </w:p>
        </w:tc>
        <w:tc>
          <w:tcPr>
            <w:tcW w:w="20%" w:type="pct"/>
          </w:tcPr>
          <w:p>
            <w:pPr>
              <w:jc w:val="right"/>
            </w:pPr>
            <w:r>
              <w:rPr>
                <w:sz w:val="22"/>
                <w:rFonts w:ascii="Calibri"/>
              </w:rPr>
              <w:t>$1.60</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CAMBRIDGE SCHOOL SHAKESPEARE MACBETH*</w:t>
            </w:r>
          </w:p>
        </w:tc>
        <w:tc>
          <w:tcPr>
            <w:tcW w:w="20%" w:type="pct"/>
          </w:tcPr>
          <w:p>
            <w:pPr>
              <w:jc w:val="right"/>
            </w:pPr>
            <w:r>
              <w:rPr>
                <w:sz w:val="22"/>
                <w:rFonts w:ascii="Calibri"/>
              </w:rPr>
              <w:t>$19.95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SCHOOL SHAKESPEARE: MACBETH 3E EBOOK (eBook Only)</w:t>
            </w:r>
          </w:p>
        </w:tc>
        <w:tc>
          <w:tcPr>
            <w:tcW w:w="20%" w:type="pct"/>
          </w:tcPr>
          <w:p>
            <w:pPr>
              <w:jc w:val="right"/>
            </w:pPr>
            <w:r>
              <w:rPr>
                <w:sz w:val="22"/>
                <w:rFonts w:ascii="Calibri"/>
              </w:rPr>
              <w:t>$15.95</w:t>
            </w:r>
          </w:p>
        </w:tc>
      </w:tr>
      <w:tr w:rsidR="00BF41BF" w:rsidTr="00DE168B">
        <w:tc>
          <w:tcPr>
            <w:tcW w:w="80%" w:type="pct"/>
          </w:tcPr>
          <w:p>
            <w:r>
              <w:rPr>
                <w:sz w:val="22"/>
                <w:rFonts w:ascii="Calibri"/>
              </w:rPr>
              <w:t>TO KILL A MOCKINGBIRD*</w:t>
            </w:r>
          </w:p>
        </w:tc>
        <w:tc>
          <w:tcPr>
            <w:tcW w:w="20%" w:type="pct"/>
          </w:tcPr>
          <w:p>
            <w:pPr>
              <w:jc w:val="right"/>
            </w:pPr>
            <w:r>
              <w:rPr>
                <w:sz w:val="22"/>
                <w:rFonts w:ascii="Calibri"/>
              </w:rPr>
              <w:t>$22.99</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THE HAPPIEST MAN ON EARTH</w:t>
            </w:r>
          </w:p>
        </w:tc>
        <w:tc>
          <w:tcPr>
            <w:tcW w:w="20%" w:type="pct"/>
          </w:tcPr>
          <w:p>
            <w:pPr>
              <w:jc w:val="right"/>
            </w:pPr>
            <w:r>
              <w:rPr>
                <w:sz w:val="22"/>
                <w:rFonts w:ascii="Calibri"/>
              </w:rPr>
              <w:t>$32.99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Literary Classics - Semester 1 (Elective)</w:t>
            </w:r>
          </w:p>
        </w:tc>
        <w:tc>
          <w:tcPr>
            <w:tcW w:w="5%" w:type="pct"/>
          </w:tcPr>
          <w:p>
            <w:r>
              <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80%" w:type="pct"/>
          </w:tcPr>
          <w:p>
            <w:r>
              <w:rPr>
                <w:sz w:val="22"/>
                <w:rFonts w:ascii="Calibri"/>
              </w:rPr>
              <w:t>THE WAR POEMS OF WILFRED OWENS*</w:t>
            </w:r>
          </w:p>
        </w:tc>
        <w:tc>
          <w:tcPr>
            <w:tcW w:w="20%" w:type="pct"/>
          </w:tcPr>
          <w:p>
            <w:pPr>
              <w:jc w:val="right"/>
            </w:pPr>
            <w:r>
              <w:rPr>
                <w:sz w:val="22"/>
                <w:rFonts w:ascii="Calibri"/>
              </w:rPr>
              <w:t>$22.99</w:t>
            </w:r>
          </w:p>
        </w:tc>
      </w:tr>
      <w:tr w:rsidR="00BF41BF" w:rsidTr="00DE168B">
        <w:tc>
          <w:tcPr>
            <w:tcW w:w="80%" w:type="pct"/>
          </w:tcPr>
          <w:p>
            <w:r>
              <w:rPr>
                <w:sz w:val="22"/>
                <w:rFonts w:ascii="Calibri"/>
              </w:rPr>
              <w:t>THE IMPORTANCE OF BEING EARNEST: PENGUIN CLASSICS*</w:t>
            </w:r>
          </w:p>
        </w:tc>
        <w:tc>
          <w:tcPr>
            <w:tcW w:w="20%" w:type="pct"/>
          </w:tcPr>
          <w:p>
            <w:pPr>
              <w:jc w:val="right"/>
            </w:pPr>
            <w:r>
              <w:rPr>
                <w:sz w:val="22"/>
                <w:rFonts w:ascii="Calibri"/>
              </w:rPr>
              <w:t>$22.99</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African Voices - Semester 2 (Elective)</w:t>
            </w:r>
          </w:p>
        </w:tc>
        <w:tc>
          <w:tcPr>
            <w:tcW w:w="5%" w:type="pct"/>
          </w:tcPr>
          <w:p>
            <w:r>
              <w:t/>
            </w:r>
          </w:p>
        </w:tc>
      </w:tr>
      <w:tr w:rsidR="00BF41BF" w:rsidTr="00DE168B">
        <w:tc>
          <w:tcPr>
            <w:tcW w:w="80%" w:type="pct"/>
          </w:tcPr>
          <w:p>
            <w:r>
              <w:rPr>
                <w:sz w:val="22"/>
                <w:rFonts w:ascii="Calibri"/>
              </w:rPr>
              <w:t>THE THING AROUND YOUR NECK*</w:t>
            </w:r>
          </w:p>
        </w:tc>
        <w:tc>
          <w:tcPr>
            <w:tcW w:w="20%" w:type="pct"/>
          </w:tcPr>
          <w:p>
            <w:pPr>
              <w:jc w:val="right"/>
            </w:pPr>
            <w:r>
              <w:rPr>
                <w:sz w:val="22"/>
                <w:rFonts w:ascii="Calibri"/>
              </w:rPr>
              <w:t>$22.99</w:t>
            </w:r>
          </w:p>
        </w:tc>
      </w:tr>
      <w:tr w:rsidR="00BF41BF" w:rsidTr="00DE168B">
        <w:tc>
          <w:tcPr>
            <w:tcW w:w="80%" w:type="pct"/>
          </w:tcPr>
          <w:p>
            <w:r>
              <w:rPr>
                <w:sz w:val="22"/>
                <w:rFonts w:ascii="Calibri"/>
              </w:rPr>
              <w:t>THE FISHERMAN (NEW FOR 2025)</w:t>
            </w:r>
          </w:p>
        </w:tc>
        <w:tc>
          <w:tcPr>
            <w:tcW w:w="20%" w:type="pct"/>
          </w:tcPr>
          <w:p>
            <w:pPr>
              <w:jc w:val="right"/>
            </w:pPr>
            <w:r>
              <w:rPr>
                <w:sz w:val="22"/>
                <w:rFonts w:ascii="Calibri"/>
              </w:rPr>
              <w:t>$24.99</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CORE FOR THE AUSTRALIAN CURRICULUM YEAR 10 STUDENT BOOK + EBOOK 3E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CORE FOR THE AUSTRALIAN CURRICULUM YEAR 10 STUDENT EBOOK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CORE FOR THE AUSTRALIAN CURRICULUM YEAR 10 REACTIVATION CODE (Reactivation)</w:t>
            </w:r>
          </w:p>
        </w:tc>
        <w:tc>
          <w:tcPr>
            <w:tcW w:w="20%" w:type="pct"/>
          </w:tcPr>
          <w:p>
            <w:pPr>
              <w:jc w:val="right"/>
            </w:pPr>
            <w:r>
              <w:rPr>
                <w:sz w:val="22"/>
                <w:rFonts w:ascii="Calibri"/>
              </w:rPr>
              <w:t>$29.95</w:t>
            </w:r>
          </w:p>
        </w:tc>
      </w:tr>
      <w:tr w:rsidR="00BF41BF" w:rsidTr="00DE168B">
        <w:tc>
          <w:tcPr>
            <w:tcW w:w="95%" w:type="pct"/>
          </w:tcPr>
          <w:p>
            <w:r>
              <w:rPr>
                <w:sz w:val="22"/>
                <w:rFonts w:ascii="Calibri"/>
              </w:rPr>
              <w:t>The Texas TI-Nspire CX CAS Touchpad Colour Calculator is required. (Source externally)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Mainstream</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10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10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10 REACTIVATION 4E (Reactivation)</w:t>
            </w:r>
          </w:p>
        </w:tc>
        <w:tc>
          <w:tcPr>
            <w:tcW w:w="20%" w:type="pct"/>
          </w:tcPr>
          <w:p>
            <w:pPr>
              <w:jc w:val="right"/>
            </w:pPr>
            <w:r>
              <w:rPr>
                <w:sz w:val="22"/>
                <w:rFonts w:ascii="Calibri"/>
              </w:rPr>
              <w:t>$29.95</w:t>
            </w:r>
          </w:p>
        </w:tc>
      </w:tr>
      <w:tr w:rsidR="00BF41BF" w:rsidTr="00DE168B">
        <w:tc>
          <w:tcPr>
            <w:tcW w:w="95%" w:type="pct"/>
          </w:tcPr>
          <w:p>
            <w:r>
              <w:rPr>
                <w:sz w:val="22"/>
                <w:rFonts w:ascii="Calibri"/>
              </w:rPr>
              <w:t>The Texas TI-Nspire CX CAS Touchpad Colour Calculator is required. (Source externally)</w:t>
            </w:r>
          </w:p>
        </w:tc>
        <w:tc>
          <w:tcPr>
            <w:tcW w:w="5%" w:type="pct"/>
          </w:tcPr>
          <w:p>
            <w:r>
              <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Extension</w:t>
            </w:r>
          </w:p>
        </w:tc>
        <w:tc>
          <w:tcPr>
            <w:tcW w:w="5%" w:type="pct"/>
          </w:tcPr>
          <w:p>
            <w:r>
              <w:t/>
            </w:r>
          </w:p>
        </w:tc>
      </w:tr>
      <w:tr w:rsidR="00BF41BF" w:rsidTr="00DE168B">
        <w:tc>
          <w:tcPr>
            <w:tcW w:w="80%" w:type="pct"/>
          </w:tcPr>
          <w:p>
            <w:r>
              <w:rPr>
                <w:sz w:val="22"/>
                <w:rFonts w:ascii="Calibri"/>
              </w:rPr>
              <w:t>ICE-EM MATHEMATICS YEAR 10 3E TEXTBOOK + EBOOK</w:t>
            </w:r>
          </w:p>
        </w:tc>
        <w:tc>
          <w:tcPr>
            <w:tcW w:w="20%" w:type="pct"/>
          </w:tcPr>
          <w:p>
            <w:pPr>
              <w:jc w:val="right"/>
            </w:pPr>
            <w:r>
              <w:rPr>
                <w:sz w:val="22"/>
                <w:rFonts w:ascii="Calibri"/>
              </w:rPr>
              <w:t>$74.95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ICE-EM MATHEMATICS YEAR 10 3E EBOOK (Optional)</w:t>
            </w:r>
          </w:p>
        </w:tc>
        <w:tc>
          <w:tcPr>
            <w:tcW w:w="20%" w:type="pct"/>
          </w:tcPr>
          <w:p>
            <w:pPr>
              <w:jc w:val="right"/>
            </w:pPr>
            <w:r>
              <w:rPr>
                <w:sz w:val="22"/>
                <w:rFonts w:ascii="Calibri"/>
              </w:rPr>
              <w:t>$59.95</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95%" w:type="pct"/>
          </w:tcPr>
          <w:p>
            <w:r>
              <w:rPr>
                <w:sz w:val="22"/>
                <w:rFonts w:ascii="Calibri"/>
              </w:rPr>
              <w:t>The Texas TI-Nspire CX CAS Touchpad Colour Calculator is required. (Source externally)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Studies (Elective)</w:t>
            </w:r>
          </w:p>
        </w:tc>
        <w:tc>
          <w:tcPr>
            <w:tcW w:w="5%" w:type="pct"/>
          </w:tcPr>
          <w:p>
            <w:r>
              <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95%" w:type="pct"/>
          </w:tcPr>
          <w:p>
            <w:r>
              <w:rPr>
                <w:sz w:val="22"/>
                <w:rFonts w:ascii="Calibri"/>
              </w:rPr>
              <w:t>Adobe Creative Cloud - Year 10 (Media)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(Elective)</w:t>
            </w:r>
          </w:p>
        </w:tc>
        <w:tc>
          <w:tcPr>
            <w:tcW w:w="5%" w:type="pct"/>
          </w:tcPr>
          <w:p>
            <w:r>
              <w:t/>
            </w:r>
          </w:p>
        </w:tc>
      </w:tr>
      <w:tr w:rsidR="00BF41BF" w:rsidTr="00DE168B">
        <w:tc>
          <w:tcPr>
            <w:tcW w:w="80%" w:type="pct"/>
          </w:tcPr>
          <w:p>
            <w:r>
              <w:rPr>
                <w:sz w:val="22"/>
                <w:rFonts w:ascii="Calibri"/>
              </w:rPr>
              <w:t>ROCKSCHOOL: POPULAR MUSIC THEORY GRADES DEBUT TO LEVEL 5 (NEW FOR 2025)</w:t>
            </w:r>
          </w:p>
        </w:tc>
        <w:tc>
          <w:tcPr>
            <w:tcW w:w="20%" w:type="pct"/>
          </w:tcPr>
          <w:p>
            <w:pPr>
              <w:jc w:val="right"/>
            </w:pPr>
            <w:r>
              <w:rPr>
                <w:sz w:val="22"/>
                <w:rFonts w:ascii="Calibri"/>
              </w:rPr>
              <w:t>$30.95</w:t>
            </w:r>
          </w:p>
        </w:tc>
      </w:tr>
      <w:tr w:rsidR="00BF41BF" w:rsidTr="00DE168B">
        <w:tc>
          <w:tcPr>
            <w:tcW w:w="80%" w:type="pct"/>
          </w:tcPr>
          <w:p>
            <w:r>
              <w:rPr>
                <w:sz w:val="22"/>
                <w:rFonts w:ascii="Calibri"/>
              </w:rPr>
              <w:t>MUSICIANSHIP: THIRD GRADE (NEW FOR 2025)</w:t>
            </w:r>
          </w:p>
        </w:tc>
        <w:tc>
          <w:tcPr>
            <w:tcW w:w="20%" w:type="pct"/>
          </w:tcPr>
          <w:p>
            <w:pPr>
              <w:jc w:val="right"/>
            </w:pPr>
            <w:r>
              <w:rPr>
                <w:sz w:val="22"/>
                <w:rFonts w:ascii="Calibri"/>
              </w:rPr>
              <w:t>$17.95</w:t>
            </w:r>
          </w:p>
        </w:tc>
      </w:tr>
      <w:tr w:rsidR="00BF41BF" w:rsidTr="00DE168B">
        <w:tc>
          <w:tcPr>
            <w:tcW w:w="95%" w:type="pct"/>
          </w:tcPr>
          <w:p>
            <w:r>
              <w:rPr>
                <w:sz w:val="22"/>
                <w:rFonts w:ascii="Calibri"/>
              </w:rPr>
              <w:t>Students have the option to choose between the Textbook OR eBook only.</w:t>
            </w:r>
          </w:p>
        </w:tc>
        <w:tc>
          <w:tcPr>
            <w:tcW w:w="5%" w:type="pct"/>
          </w:tcPr>
          <w:p>
            <w:r>
              <w:t/>
            </w:r>
          </w:p>
        </w:tc>
      </w:tr>
      <w:tr w:rsidR="00BF41BF" w:rsidTr="00DE168B">
        <w:tc>
          <w:tcPr>
            <w:tcW w:w="80%" w:type="pct"/>
          </w:tcPr>
          <w:p>
            <w:r>
              <w:rPr>
                <w:sz w:val="22"/>
                <w:rFonts w:ascii="Calibri"/>
              </w:rPr>
              <w:t>MUSIC ANALYSIS: LISTENING BEYOND HEARING STUDENT BOOK 5E (Textbook) (NEW FOR 2025)</w:t>
            </w:r>
          </w:p>
        </w:tc>
        <w:tc>
          <w:tcPr>
            <w:tcW w:w="20%" w:type="pct"/>
          </w:tcPr>
          <w:p>
            <w:pPr>
              <w:jc w:val="right"/>
            </w:pPr>
            <w:r>
              <w:rPr>
                <w:sz w:val="22"/>
                <w:rFonts w:ascii="Calibri"/>
              </w:rPr>
              <w:t>$35.95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MUSIC ANALYSIS: LISTENING BEYOND HEARING STUDENT EBOOK 5E (eBook only) (NEW FOR 2025)</w:t>
            </w:r>
          </w:p>
        </w:tc>
        <w:tc>
          <w:tcPr>
            <w:tcW w:w="20%" w:type="pct"/>
          </w:tcPr>
          <w:p>
            <w:pPr>
              <w:jc w:val="right"/>
            </w:pPr>
            <w:r>
              <w:rPr>
                <w:sz w:val="22"/>
                <w:rFonts w:ascii="Calibri"/>
              </w:rPr>
              <w:t>$25.95</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Shoah &amp; Film 2024 (Elective)</w:t>
            </w:r>
          </w:p>
        </w:tc>
        <w:tc>
          <w:tcPr>
            <w:tcW w:w="5%" w:type="pct"/>
          </w:tcPr>
          <w:p>
            <w:r>
              <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10 VIC STUDENT BOOK + EBOOK (Textbook + eBook) (NEW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10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JACARANDA KEY CONCEPTS IN VCE BUSINESS MANAGEMENT UNITS 1&amp;2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95%" w:type="pct"/>
          </w:tcPr>
          <w:p>
            <w:r>
              <w:rPr>
                <w:sz w:val="22"/>
                <w:rFonts w:ascii="Calibri"/>
              </w:rPr>
              <w:t>Students have the option to choose between the Textbook or the Textbook + eBook option:</w:t>
            </w:r>
          </w:p>
        </w:tc>
        <w:tc>
          <w:tcPr>
            <w:tcW w:w="5%" w:type="pct"/>
          </w:tcPr>
          <w:p>
            <w:r>
              <w:t/>
            </w:r>
          </w:p>
        </w:tc>
      </w:tr>
      <w:tr w:rsidR="00BF41BF" w:rsidTr="00DE168B">
        <w:tc>
          <w:tcPr>
            <w:tcW w:w="80%" w:type="pct"/>
          </w:tcPr>
          <w:p>
            <w:r>
              <w:rPr>
                <w:sz w:val="22"/>
                <w:rFonts w:ascii="Calibri"/>
              </w:rPr>
              <w:t>GEOGRAPHY VCE UNITS 1&amp;2: HAZARDS AND DISASTERS UNIT 1 (GTAV) 3E (Textbook only)</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 (Textbook only)</w:t>
            </w:r>
          </w:p>
        </w:tc>
        <w:tc>
          <w:tcPr>
            <w:tcW w:w="20%" w:type="pct"/>
          </w:tcPr>
          <w:p>
            <w:pPr>
              <w:jc w:val="right"/>
            </w:pPr>
            <w:r>
              <w:rPr>
                <w:sz w:val="22"/>
                <w:rFonts w:ascii="Calibri"/>
              </w:rPr>
              <w:t>$49.50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GEOGRAPHY VCE UNITS 1&amp;2: HAZARDS AND DISASTERS UNIT 1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1&amp;2: TOURISM UNIT 2 (GTAV) BUNDLE 3E (Textbook + eBook)</w:t>
            </w:r>
          </w:p>
        </w:tc>
        <w:tc>
          <w:tcPr>
            <w:tcW w:w="20%" w:type="pct"/>
          </w:tcPr>
          <w:p>
            <w:pPr>
              <w:jc w:val="right"/>
            </w:pPr>
            <w:r>
              <w:rPr>
                <w:sz w:val="22"/>
                <w:rFonts w:ascii="Calibri"/>
              </w:rPr>
              <w:t>$64.50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 VCE Units 1&amp;2</w:t>
            </w:r>
          </w:p>
        </w:tc>
        <w:tc>
          <w:tcPr>
            <w:tcW w:w="5%" w:type="pct"/>
          </w:tcPr>
          <w:p>
            <w:r>
              <w:t/>
            </w:r>
          </w:p>
        </w:tc>
      </w:tr>
      <w:tr w:rsidR="00BF41BF" w:rsidTr="00DE168B">
        <w:tc>
          <w:tcPr>
            <w:tcW w:w="95%" w:type="pct"/>
          </w:tcPr>
          <w:p>
            <w:r>
              <w:rPr>
                <w:sz w:val="22"/>
                <w:rFonts w:ascii="Calibri"/>
              </w:rPr>
              <w:t>Subscription to the Bishvil Ha'Ivrit website will enable students to access a digital version of the textbook.</w:t>
            </w:r>
          </w:p>
        </w:tc>
        <w:tc>
          <w:tcPr>
            <w:tcW w:w="5%" w:type="pct"/>
          </w:tcPr>
          <w:p>
            <w:r>
              <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rPr>
                <w:sz w:val="22"/>
                <w:rFonts w:ascii="Calibri"/>
              </w:rPr>
              <w:t>Hebrew Keyboard stickers (New students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Maths Methods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rPr>
                <w:sz w:val="22"/>
                <w:rFonts w:ascii="Calibri"/>
              </w:rPr>
              <w:t>The Texas TI-Nspire CX CAS Touchpad Colour Calculator is required. (Source externally)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95%" w:type="pct"/>
          </w:tcPr>
          <w:p>
            <w:r>
              <w:rPr>
                <w:sz w:val="22"/>
                <w:rFonts w:ascii="Calibri"/>
              </w:rPr>
              <w:t>Students have the option to choose between the Textbook + eBook OR eBook only.</w:t>
            </w:r>
          </w:p>
        </w:tc>
        <w:tc>
          <w:tcPr>
            <w:tcW w:w="5%" w:type="pct"/>
          </w:tcPr>
          <w:p>
            <w:r>
              <w:t/>
            </w:r>
          </w:p>
        </w:tc>
      </w:tr>
      <w:tr w:rsidR="00BF41BF" w:rsidTr="00DE168B">
        <w:tc>
          <w:tcPr>
            <w:tcW w:w="80%" w:type="pct"/>
          </w:tcPr>
          <w:p>
            <w:r>
              <w:rPr>
                <w:sz w:val="22"/>
                <w:rFonts w:ascii="Calibri"/>
              </w:rPr>
              <w:t>DECODING SOUND: MUSIC ANALYSIS FOR THE SECONDARY SCHOOL PRINT + EBOOK (Textbook + eBook) (NEW FOR 2025)</w:t>
            </w:r>
          </w:p>
        </w:tc>
        <w:tc>
          <w:tcPr>
            <w:tcW w:w="20%" w:type="pct"/>
          </w:tcPr>
          <w:p>
            <w:pPr>
              <w:jc w:val="right"/>
            </w:pPr>
            <w:r>
              <w:rPr>
                <w:sz w:val="22"/>
                <w:rFonts w:ascii="Calibri"/>
              </w:rPr>
              <w:t>$29.95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DECODING SOUND: MUSIC ANALYSIS FOR THE SECONDARY SCHOOL EBOOK (eBook only) (NEW FOR 2025)</w:t>
            </w:r>
          </w:p>
        </w:tc>
        <w:tc>
          <w:tcPr>
            <w:tcW w:w="20%" w:type="pct"/>
          </w:tcPr>
          <w:p>
            <w:pPr>
              <w:jc w:val="right"/>
            </w:pPr>
            <w:r>
              <w:rPr>
                <w:sz w:val="22"/>
                <w:rFonts w:ascii="Calibri"/>
              </w:rPr>
              <w:t>$24.95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 (retain from previous year)</w:t>
            </w:r>
          </w:p>
        </w:tc>
        <w:tc>
          <w:tcPr>
            <w:tcW w:w="20%" w:type="pct"/>
          </w:tcPr>
          <w:p>
            <w:pPr>
              <w:jc w:val="right"/>
            </w:pPr>
            <w:r>
              <w:rPr>
                <w:sz w:val="22"/>
                <w:rFonts w:ascii="Calibri"/>
              </w:rPr>
              <w:t>$2.90</w:t>
            </w:r>
          </w:p>
        </w:tc>
      </w:tr>
      <w:tr w:rsidR="00BF41BF" w:rsidTr="00DE168B">
        <w:tc>
          <w:tcPr>
            <w:tcW w:w="95%" w:type="pct"/>
          </w:tcPr>
          <w:p>
            <w:r>
              <w:rPr>
                <w:sz w:val="22"/>
                <w:rFonts w:ascii="Calibri"/>
              </w:rPr>
              <w:t>Auralia Cloud 12-month Licence -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Edrolo Physical Education VCE Units 1&amp;2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rPr>
                <w:sz w:val="22"/>
                <w:rFonts w:ascii="Calibri"/>
              </w:rPr>
              <w:t>Edrolo Psychology VCE Units 1&amp;2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RELIGION &amp; SOCIETY VCE UNITS 1 - 4 STUDENT BOOK 3E</w:t>
            </w:r>
          </w:p>
        </w:tc>
        <w:tc>
          <w:tcPr>
            <w:tcW w:w="20%" w:type="pct"/>
          </w:tcPr>
          <w:p>
            <w:pPr>
              <w:jc w:val="right"/>
            </w:pPr>
            <w:r>
              <w:rPr>
                <w:sz w:val="22"/>
                <w:rFonts w:ascii="Calibri"/>
              </w:rPr>
              <w:t>$96.95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RELIGION &amp; SOCIETY VCE UNITS 1 - 4 STUDENT EBOOK 2E (eBook only)</w:t>
            </w:r>
          </w:p>
        </w:tc>
        <w:tc>
          <w:tcPr>
            <w:tcW w:w="20%" w:type="pct"/>
          </w:tcPr>
          <w:p>
            <w:pPr>
              <w:jc w:val="right"/>
            </w:pPr>
            <w:r>
              <w:rPr>
                <w:sz w:val="22"/>
                <w:rFonts w:ascii="Calibri"/>
              </w:rPr>
              <w:t>$58.95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INSERT FOLDER BLUE</w:t>
            </w:r>
          </w:p>
        </w:tc>
        <w:tc>
          <w:tcPr>
            <w:tcW w:w="20%" w:type="pct"/>
          </w:tcPr>
          <w:p>
            <w:pPr>
              <w:jc w:val="right"/>
            </w:pPr>
            <w:r>
              <w:rPr>
                <w:sz w:val="22"/>
                <w:rFonts w:ascii="Calibri"/>
              </w:rPr>
              <w:t>$5.35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(VEX Robotics) - Semester 1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(VEX Robotics) - Semester 2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(Elective)</w:t>
            </w:r>
          </w:p>
        </w:tc>
        <w:tc>
          <w:tcPr>
            <w:tcW w:w="5%" w:type="pct"/>
          </w:tcPr>
          <w:p>
            <w:r>
              <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Adobe Creative Cloud -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Hebrew (Certificate 2)</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d56dd591f04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39af2cc1248428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d56dd591f044c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