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57c89613c9b4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Tarneit Senior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Café Culture, Food Catering and Food Studies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Container for Take Home 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Computing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16GB SD HC MEMORY CARD CLASS 10 WITH ADAPTOR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Music Production and Recording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Photography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Robotics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Traditional 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Visual Communication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 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Arts &amp; Technology: Woodwork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(This is the same calculator listed for Maths, only purchase once)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Criminology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below is required for all English Domain subjects including: English and EAL.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TOMORROW, WHEN THE WAR BEGAN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MACQUARIE BUDGET DICTIONARY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$11.99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require a bi-lingual dictionary in English and their first language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Forensic 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Geography and Global Issues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below is required for all Health and Physical Education Domain subjects including: Active Girls, Outdoor &amp; Environmental Studies, Exercise Science &amp; Movement Studies.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Gym workout towel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Sports attire with appropriate footwear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Education: Adolescent Health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Education: Personal Health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Hindi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Punjabi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below is required for the following Mathematics Domain subjects: Foundation Mathematics and Core 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Advanced 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Modern History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(This is the same calculator listed for Maths, only purchase once)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Sociology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textbook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96 PAGE A4 EXERCISE BOOK 8MM RULED WITH MARGIN (1 per semester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A4 PLASTIC POCKETS PACK 10 (1 per subject)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RED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Tarneit Senior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fbc0d3c72384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57c89613c9b4d5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fbc0d3c72384b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