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b8f055932a34ff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3 TEXTBOOK (WITH CD)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15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PVC WITH VELCRO FOOLSCAP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(For Arabic &amp;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CLIPBOARD FOLDER PVC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A4 WRITING SURFACE WITH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 2MM WALLET 4 PACK (4 COLOURS)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new):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LEFT HANDED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375a85bb48f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b8f055932a34ff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375a85bb48f4b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