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d3293698bef438b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9 2025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accessed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One Visual Diary per Art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TWELVE ANGRY MEN: SAMUEL FRENCH EDITION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HUNGER GAMES BOOK 1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9 VICTORIAN CURRICULUM STUDENT BOOK + OBOOK PRO 2E (Textbook &amp;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9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WATERCOLOUR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KENALILAH INDONESIA WORKBOOK YEAR 9&amp;10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that this workbook is used in both Year 9 and Year 10.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Materials Technology: Woodwork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9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MUSIC BOOK 225 x 175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One Visual Diary per Art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 PACK BALLPOINT PENS (RED, BLACK &amp; 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SKETCH BOOK 40 PAGE 20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A5 PROTEXT NOTEBOOK 60GMS 100 PAGES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9 2025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eac9d9c6178f4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d3293698bef438b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eac9d9c6178f40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