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67b3b2b3fe84d6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accessed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MATILDA ACCOUNTING VCE UNITS 1&amp;2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CAMBRIDGE VCE ART: CREATIVE PRACTICE UNITS 1-4 STUDENT BOOK + EBOOK (Retain for the following year) </w:t>
            </w:r>
          </w:p>
        </w:tc>
        <w:tc>
          <w:tcPr>
            <w:tcW w:w="5%" w:type="pct"/>
          </w:tcPr>
          <w:p>
            <w:r>
              <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Australia and Global Politics VCE Units 1&amp;2</w:t>
            </w:r>
          </w:p>
        </w:tc>
        <w:tc>
          <w:tcPr>
            <w:tcW w:w="5%" w:type="pct"/>
          </w:tcPr>
          <w:p>
            <w:r>
              <w:t/>
            </w:r>
          </w:p>
        </w:tc>
      </w:tr>
      <w:tr w:rsidR="00BF41BF" w:rsidTr="00DE168B">
        <w:tc>
          <w:tcPr>
            <w:tcW w:w="80%" w:type="pct"/>
          </w:tcPr>
          <w:p>
            <w:r>
              <w:rPr>
                <w:sz w:val="22"/>
                <w:rFonts w:ascii="Calibri"/>
              </w:rPr>
              <w:t>POLITICS VCE UNITS 1&amp;2 STUDENT BOOK 1E</w:t>
            </w:r>
          </w:p>
        </w:tc>
        <w:tc>
          <w:tcPr>
            <w:tcW w:w="20%" w:type="pct"/>
          </w:tcPr>
          <w:p>
            <w:pPr>
              <w:jc w:val="right"/>
            </w:pPr>
            <w:r>
              <w:rPr>
                <w:sz w:val="22"/>
                <w:rFonts w:ascii="Calibri"/>
              </w:rPr>
              <w:t>$68.00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This unit includes compulsory Edrolo curriculum resources. Payment must be made via your online account at edrolo.com.au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 (Log book)</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THE SENIOR ENGLISH WRITING HANDBOOK + EBOOK 5E (Retain for Year 12)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THE LONGEST MEMORY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 (NEW FOR 2025)</w:t>
            </w:r>
          </w:p>
        </w:tc>
        <w:tc>
          <w:tcPr>
            <w:tcW w:w="20%" w:type="pct"/>
          </w:tcPr>
          <w:p>
            <w:pPr>
              <w:jc w:val="right"/>
            </w:pPr>
            <w:r>
              <w:rPr>
                <w:sz w:val="22"/>
                <w:rFonts w:ascii="Calibri"/>
              </w:rPr>
              <w:t>$49.95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1&amp;2</w:t>
            </w:r>
          </w:p>
        </w:tc>
        <w:tc>
          <w:tcPr>
            <w:tcW w:w="5%" w:type="pct"/>
          </w:tcPr>
          <w:p>
            <w:r>
              <w:t/>
            </w:r>
          </w:p>
        </w:tc>
      </w:tr>
      <w:tr w:rsidR="00BF41BF" w:rsidTr="00DE168B">
        <w:tc>
          <w:tcPr>
            <w:tcW w:w="80%" w:type="pct"/>
          </w:tcPr>
          <w:p>
            <w:r>
              <w:rPr>
                <w:sz w:val="22"/>
                <w:rFonts w:ascii="Calibri"/>
              </w:rPr>
              <w:t>INSIGHT LITERATURE FOR SENIOR STUDENTS  STUDENT BOOK + EBOOK 6E (Retain for Year 12)</w:t>
            </w:r>
          </w:p>
        </w:tc>
        <w:tc>
          <w:tcPr>
            <w:tcW w:w="20%" w:type="pct"/>
          </w:tcPr>
          <w:p>
            <w:pPr>
              <w:jc w:val="right"/>
            </w:pPr>
            <w:r>
              <w:rPr>
                <w:sz w:val="22"/>
                <w:rFonts w:ascii="Calibri"/>
              </w:rPr>
              <w:t>$49.95</w:t>
            </w:r>
          </w:p>
        </w:tc>
      </w:tr>
      <w:tr w:rsidR="00BF41BF" w:rsidTr="00DE168B">
        <w:tc>
          <w:tcPr>
            <w:tcW w:w="80%" w:type="pct"/>
          </w:tcPr>
          <w:p>
            <w:r>
              <w:rPr>
                <w:sz w:val="22"/>
                <w:rFonts w:ascii="Calibri"/>
              </w:rPr>
              <w:t>FOREIGN SOIL</w:t>
            </w:r>
          </w:p>
        </w:tc>
        <w:tc>
          <w:tcPr>
            <w:tcW w:w="20%" w:type="pct"/>
          </w:tcPr>
          <w:p>
            <w:pPr>
              <w:jc w:val="right"/>
            </w:pPr>
            <w:r>
              <w:rPr>
                <w:sz w:val="22"/>
                <w:rFonts w:ascii="Calibri"/>
              </w:rPr>
              <w:t>$22.99</w:t>
            </w:r>
          </w:p>
        </w:tc>
      </w:tr>
      <w:tr w:rsidR="00BF41BF" w:rsidTr="00DE168B">
        <w:tc>
          <w:tcPr>
            <w:tcW w:w="80%" w:type="pct"/>
          </w:tcPr>
          <w:p>
            <w:r>
              <w:rPr>
                <w:sz w:val="22"/>
                <w:rFonts w:ascii="Calibri"/>
              </w:rPr>
              <w:t>BLACK DIGGERS (PLAY) </w:t>
            </w:r>
          </w:p>
        </w:tc>
        <w:tc>
          <w:tcPr>
            <w:tcW w:w="20%" w:type="pct"/>
          </w:tcPr>
          <w:p>
            <w:pPr>
              <w:jc w:val="right"/>
            </w:pPr>
            <w:r>
              <w:rPr>
                <w:sz w:val="22"/>
                <w:rFonts w:ascii="Calibri"/>
              </w:rPr>
              <w:t>$25.95</w:t>
            </w:r>
          </w:p>
        </w:tc>
      </w:tr>
      <w:tr w:rsidR="00BF41BF" w:rsidTr="00DE168B">
        <w:tc>
          <w:tcPr>
            <w:tcW w:w="80%" w:type="pct"/>
          </w:tcPr>
          <w:p>
            <w:r>
              <w:rPr>
                <w:sz w:val="22"/>
                <w:rFonts w:ascii="Calibri"/>
              </w:rPr>
              <w:t>THE GREAT GATSBY: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FRANKENSTEIN: PENGUIN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 VCE Unit 1&amp;2</w:t>
            </w:r>
          </w:p>
        </w:tc>
        <w:tc>
          <w:tcPr>
            <w:tcW w:w="5%" w:type="pct"/>
          </w:tcPr>
          <w:p>
            <w:r>
              <w:t/>
            </w:r>
          </w:p>
        </w:tc>
      </w:tr>
      <w:tr w:rsidR="00BF41BF" w:rsidTr="00DE168B">
        <w:tc>
          <w:tcPr>
            <w:tcW w:w="80%" w:type="pct"/>
          </w:tcPr>
          <w:p>
            <w:r>
              <w:rPr>
                <w:sz w:val="22"/>
                <w:rFonts w:ascii="Calibri"/>
              </w:rPr>
              <w:t>MONITORING ENVIRONMENTAL SYSTEMS VCE UNITS 1&amp;2 5E</w:t>
            </w:r>
          </w:p>
        </w:tc>
        <w:tc>
          <w:tcPr>
            <w:tcW w:w="20%" w:type="pct"/>
          </w:tcPr>
          <w:p>
            <w:pPr>
              <w:jc w:val="right"/>
            </w:pPr>
            <w:r>
              <w:rPr>
                <w:sz w:val="22"/>
                <w:rFonts w:ascii="Calibri"/>
              </w:rPr>
              <w:t>$84.95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Faith Leadership</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95%" w:type="pct"/>
          </w:tcPr>
          <w:p>
            <w:r>
              <w:rPr>
                <w:sz w:val="22"/>
                <w:rFonts w:ascii="Calibri"/>
              </w:rPr>
              <w:t>The college will supply a text for this study.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1&amp;2</w:t>
            </w:r>
          </w:p>
        </w:tc>
        <w:tc>
          <w:tcPr>
            <w:tcW w:w="5%" w:type="pct"/>
          </w:tcPr>
          <w:p>
            <w:r>
              <w:t/>
            </w:r>
          </w:p>
        </w:tc>
      </w:tr>
      <w:tr w:rsidR="00BF41BF" w:rsidTr="00DE168B">
        <w:tc>
          <w:tcPr>
            <w:tcW w:w="95%" w:type="pct"/>
          </w:tcPr>
          <w:p>
            <w:r>
              <w:rPr>
                <w:sz w:val="22"/>
                <w:rFonts w:ascii="Calibri"/>
              </w:rPr>
              <w:t>No prescribed text</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1&amp;2</w:t>
            </w:r>
          </w:p>
        </w:tc>
        <w:tc>
          <w:tcPr>
            <w:tcW w:w="5%" w:type="pct"/>
          </w:tcPr>
          <w:p>
            <w:r>
              <w:t/>
            </w:r>
          </w:p>
        </w:tc>
      </w:tr>
      <w:tr w:rsidR="00BF41BF" w:rsidTr="00DE168B">
        <w:tc>
          <w:tcPr>
            <w:tcW w:w="80%" w:type="pct"/>
          </w:tcPr>
          <w:p>
            <w:r>
              <w:rPr>
                <w:sz w:val="22"/>
                <w:rFonts w:ascii="Calibri"/>
              </w:rPr>
              <w:t>KAMUS INGGRIS-INDONESIAN DICTIONARY (Retain from Year 10)</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 (Retain from Year 10)</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1&amp;2</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 </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 (Retain for Year 12)</w:t>
            </w:r>
          </w:p>
        </w:tc>
        <w:tc>
          <w:tcPr>
            <w:tcW w:w="20%" w:type="pct"/>
          </w:tcPr>
          <w:p>
            <w:pPr>
              <w:jc w:val="right"/>
            </w:pPr>
            <w:r>
              <w:rPr>
                <w:sz w:val="22"/>
                <w:rFonts w:ascii="Calibri"/>
              </w:rPr>
              <w:t>$86.95</w:t>
            </w:r>
          </w:p>
        </w:tc>
      </w:tr>
      <w:tr w:rsidR="00BF41BF" w:rsidTr="00DE168B">
        <w:tc>
          <w:tcPr>
            <w:tcW w:w="80%" w:type="pct"/>
          </w:tcPr>
          <w:p>
            <w:r>
              <w:rPr>
                <w:sz w:val="22"/>
                <w:rFonts w:ascii="Calibri"/>
              </w:rPr>
              <w:t>1 64 PAGE EXERCISE BOOK 225 x 175MM 8MM RULED (Logbook madatory)</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HEINEMANN PHYSICS 11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TECHNOLOGY VCE UNITS 1-4 STUDENT BOOK 5E (Retain for Year 12)</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Community Service Social Justice</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Art VCE Unit 1</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Ethics VCE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Society VCE Units 1&amp;2</w:t>
            </w:r>
          </w:p>
        </w:tc>
        <w:tc>
          <w:tcPr>
            <w:tcW w:w="5%" w:type="pct"/>
          </w:tcPr>
          <w:p>
            <w:r>
              <w:t/>
            </w:r>
          </w:p>
        </w:tc>
      </w:tr>
      <w:tr w:rsidR="00BF41BF" w:rsidTr="00DE168B">
        <w:tc>
          <w:tcPr>
            <w:tcW w:w="80%" w:type="pct"/>
          </w:tcPr>
          <w:p>
            <w:r>
              <w:rPr>
                <w:sz w:val="22"/>
                <w:rFonts w:ascii="Calibri"/>
              </w:rPr>
              <w:t>RELIGION &amp; SOCIETY VCE UNITS 1 - 4 STUDENT BOOK 3E (Retain for Year 12) </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1 - 4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80%" w:type="pct"/>
          </w:tcPr>
          <w:p>
            <w:r>
              <w:rPr>
                <w:sz w:val="22"/>
                <w:rFonts w:ascii="Calibri"/>
              </w:rPr>
              <w:t>1 COPIC CIAO MARKER ASSORTED COLOUR BASICS SET OF 12  (Recommended) </w:t>
            </w:r>
          </w:p>
        </w:tc>
        <w:tc>
          <w:tcPr>
            <w:tcW w:w="20%" w:type="pct"/>
          </w:tcPr>
          <w:p>
            <w:pPr>
              <w:jc w:val="right"/>
            </w:pPr>
            <w:r>
              <w:rPr>
                <w:sz w:val="22"/>
                <w:rFonts w:ascii="Calibri"/>
              </w:rPr>
              <w:t>$89.00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Numeracy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each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Only ONE SET of earphones are required for all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5 100 REFILLS LINED PAPER 7MM</w:t>
            </w:r>
          </w:p>
        </w:tc>
        <w:tc>
          <w:tcPr>
            <w:tcW w:w="20%" w:type="pct"/>
          </w:tcPr>
          <w:p>
            <w:pPr>
              <w:jc w:val="right"/>
            </w:pPr>
            <w:r>
              <w:rPr>
                <w:sz w:val="22"/>
                <w:rFonts w:ascii="Calibri"/>
              </w:rPr>
              <w:t>$16.25</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e0541e56d5b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67b3b2b3fe84d6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e0541e56d5b4e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